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108308F6"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xml:space="preserve">, hago llegar a ustedes mi cotización conteniendo mi propuesta económica para brindar el </w:t>
      </w:r>
      <w:r w:rsidR="00E33149">
        <w:rPr>
          <w:rFonts w:ascii="Arial" w:hAnsi="Arial" w:cs="Arial"/>
          <w:sz w:val="18"/>
          <w:szCs w:val="18"/>
        </w:rPr>
        <w:t>bien</w:t>
      </w:r>
      <w:r w:rsidR="00E33149" w:rsidRPr="004F5513">
        <w:rPr>
          <w:rFonts w:ascii="Arial" w:hAnsi="Arial" w:cs="Arial"/>
          <w:sz w:val="18"/>
          <w:szCs w:val="18"/>
        </w:rPr>
        <w:t xml:space="preserve"> </w:t>
      </w:r>
      <w:r w:rsidRPr="004F5513">
        <w:rPr>
          <w:rFonts w:ascii="Arial" w:hAnsi="Arial" w:cs="Arial"/>
          <w:sz w:val="18"/>
          <w:szCs w:val="18"/>
        </w:rPr>
        <w:t>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3529F0F6"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brindar.</w:t>
      </w:r>
      <w:r w:rsidR="00E33149">
        <w:rPr>
          <w:rFonts w:ascii="Arial" w:hAnsi="Arial" w:cs="Arial"/>
          <w:sz w:val="18"/>
          <w:szCs w:val="18"/>
        </w:rPr>
        <w:t xml:space="preserve"> (DETALLAR ITEM POR ITEM INCLUIDO EL IGV)</w:t>
      </w:r>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4F879428"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w:t>
      </w:r>
      <w:r w:rsidR="005C06FC">
        <w:rPr>
          <w:rFonts w:ascii="Arial" w:hAnsi="Arial" w:cs="Arial"/>
          <w:sz w:val="18"/>
          <w:szCs w:val="18"/>
          <w:highlight w:val="yellow"/>
        </w:rPr>
        <w:t xml:space="preserve"> la ee.tt</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092C7F70" w:rsidR="007924EC" w:rsidRPr="00340A0E" w:rsidRDefault="00340A0E" w:rsidP="007924EC">
      <w:pPr>
        <w:spacing w:after="0" w:line="240" w:lineRule="auto"/>
        <w:jc w:val="both"/>
        <w:rPr>
          <w:rFonts w:ascii="Arial" w:hAnsi="Arial" w:cs="Arial"/>
          <w:sz w:val="18"/>
          <w:szCs w:val="18"/>
        </w:rPr>
      </w:pPr>
      <w:bookmarkStart w:id="0" w:name="_GoBack"/>
      <w:bookmarkEnd w:id="0"/>
      <w:r w:rsidRPr="00C9519A">
        <w:rPr>
          <w:rFonts w:ascii="Arial" w:hAnsi="Arial" w:cs="Arial"/>
          <w:sz w:val="18"/>
          <w:szCs w:val="18"/>
          <w:highlight w:val="yellow"/>
        </w:rPr>
        <w:t xml:space="preserve">Será de acuerdo a lo señalado en </w:t>
      </w:r>
      <w:r w:rsidR="005C06FC">
        <w:rPr>
          <w:rFonts w:ascii="Arial" w:hAnsi="Arial" w:cs="Arial"/>
          <w:sz w:val="18"/>
          <w:szCs w:val="18"/>
          <w:highlight w:val="yellow"/>
        </w:rPr>
        <w:t>la ee.tt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4E1BED52"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w:t>
      </w:r>
      <w:r w:rsidR="005C06FC">
        <w:rPr>
          <w:rFonts w:ascii="Arial" w:hAnsi="Arial" w:cs="Arial"/>
          <w:sz w:val="16"/>
        </w:rPr>
        <w:t>as Especificaciones Técnicas.</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3AF79E9C"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326A5E">
        <w:rPr>
          <w:rFonts w:ascii="Arial" w:eastAsia="Times New Roman" w:hAnsi="Arial" w:cs="Arial"/>
          <w:sz w:val="18"/>
          <w:szCs w:val="18"/>
          <w:lang w:val="es-ES" w:eastAsia="es-ES"/>
        </w:rPr>
        <w:t>ivo</w:t>
      </w:r>
      <w:r w:rsidRPr="004F5513">
        <w:rPr>
          <w:rFonts w:ascii="Arial" w:eastAsia="Times New Roman" w:hAnsi="Arial" w:cs="Arial"/>
          <w:sz w:val="18"/>
          <w:szCs w:val="18"/>
          <w:lang w:val="es-ES" w:eastAsia="es-ES"/>
        </w:rPr>
        <w:t xml:space="preserve">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w:t>
      </w:r>
      <w:r w:rsidR="00247C58">
        <w:rPr>
          <w:rFonts w:ascii="Arial" w:eastAsia="Times New Roman" w:hAnsi="Arial" w:cs="Arial"/>
          <w:i/>
          <w:sz w:val="18"/>
          <w:szCs w:val="18"/>
          <w:highlight w:val="yellow"/>
          <w:lang w:val="es-ES" w:eastAsia="es-ES"/>
        </w:rPr>
        <w:t>ee.tt</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6A5E"/>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06FC"/>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4D54"/>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3149"/>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BB7E-C02E-4A5A-AD6D-D8D9945A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75</cp:revision>
  <cp:lastPrinted>2021-10-18T20:36:00Z</cp:lastPrinted>
  <dcterms:created xsi:type="dcterms:W3CDTF">2022-02-06T01:53:00Z</dcterms:created>
  <dcterms:modified xsi:type="dcterms:W3CDTF">2025-07-25T20:47:00Z</dcterms:modified>
</cp:coreProperties>
</file>